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方正粗黑宋简体" w:hAnsi="方正粗黑宋简体" w:eastAsia="方正粗黑宋简体"/>
          <w:sz w:val="32"/>
          <w:szCs w:val="32"/>
        </w:rPr>
      </w:pPr>
      <w:r>
        <w:rPr>
          <w:rStyle w:val="8"/>
          <w:rFonts w:hint="eastAsia" w:ascii="方正粗黑宋简体" w:hAnsi="方正粗黑宋简体" w:eastAsia="方正粗黑宋简体"/>
          <w:sz w:val="32"/>
          <w:szCs w:val="32"/>
        </w:rPr>
        <w:t>附件二：</w:t>
      </w:r>
    </w:p>
    <w:p>
      <w:pPr>
        <w:jc w:val="center"/>
        <w:rPr>
          <w:rStyle w:val="8"/>
          <w:rFonts w:ascii="方正粗黑宋简体" w:hAnsi="方正粗黑宋简体" w:eastAsia="方正粗黑宋简体"/>
          <w:b/>
          <w:sz w:val="32"/>
          <w:szCs w:val="32"/>
        </w:rPr>
      </w:pPr>
      <w:r>
        <w:rPr>
          <w:rStyle w:val="8"/>
          <w:rFonts w:ascii="方正粗黑宋简体" w:hAnsi="方正粗黑宋简体" w:eastAsia="方正粗黑宋简体"/>
          <w:sz w:val="32"/>
          <w:szCs w:val="32"/>
        </w:rPr>
        <w:t>各单位体检时间安排</w:t>
      </w:r>
      <w:r>
        <w:rPr>
          <w:rStyle w:val="8"/>
          <w:rFonts w:ascii="方正粗黑宋简体" w:hAnsi="方正粗黑宋简体" w:eastAsia="方正粗黑宋简体"/>
          <w:b/>
          <w:sz w:val="32"/>
          <w:szCs w:val="32"/>
        </w:rPr>
        <w:t>表</w:t>
      </w:r>
    </w:p>
    <w:tbl>
      <w:tblPr>
        <w:tblStyle w:val="5"/>
        <w:tblW w:w="9250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670"/>
        <w:gridCol w:w="30"/>
        <w:gridCol w:w="708"/>
        <w:gridCol w:w="716"/>
        <w:gridCol w:w="3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="黑体" w:hAnsi="黑体" w:eastAsia="黑体"/>
                <w:b/>
                <w:sz w:val="24"/>
              </w:rPr>
            </w:pPr>
            <w:r>
              <w:rPr>
                <w:rStyle w:val="8"/>
                <w:rFonts w:ascii="黑体" w:hAnsi="黑体" w:eastAsia="黑体"/>
                <w:b/>
                <w:sz w:val="24"/>
              </w:rPr>
              <w:t>时   间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="黑体" w:hAnsi="黑体" w:eastAsia="黑体"/>
                <w:b/>
                <w:sz w:val="24"/>
              </w:rPr>
            </w:pPr>
            <w:r>
              <w:rPr>
                <w:rStyle w:val="8"/>
                <w:rFonts w:ascii="黑体" w:hAnsi="黑体" w:eastAsia="黑体"/>
                <w:b/>
                <w:sz w:val="24"/>
              </w:rPr>
              <w:t>单   位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="黑体" w:hAnsi="黑体" w:eastAsia="黑体"/>
                <w:b/>
                <w:sz w:val="24"/>
              </w:rPr>
            </w:pPr>
            <w:r>
              <w:rPr>
                <w:rStyle w:val="8"/>
                <w:rFonts w:ascii="黑体" w:hAnsi="黑体" w:eastAsia="黑体"/>
                <w:b/>
                <w:sz w:val="24"/>
              </w:rPr>
              <w:t>总人数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="黑体" w:hAnsi="黑体" w:eastAsia="黑体"/>
                <w:b/>
                <w:sz w:val="24"/>
              </w:rPr>
            </w:pPr>
            <w:r>
              <w:rPr>
                <w:rStyle w:val="8"/>
                <w:rFonts w:ascii="黑体" w:hAnsi="黑体" w:eastAsia="黑体"/>
                <w:b/>
                <w:sz w:val="24"/>
              </w:rPr>
              <w:t>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="黑体" w:hAnsi="黑体" w:eastAsia="黑体"/>
                <w:b/>
                <w:sz w:val="24"/>
              </w:rPr>
            </w:pPr>
            <w:r>
              <w:rPr>
                <w:rStyle w:val="8"/>
                <w:rFonts w:ascii="黑体" w:hAnsi="黑体" w:eastAsia="黑体"/>
                <w:b/>
                <w:sz w:val="24"/>
              </w:rPr>
              <w:t>女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="黑体" w:hAnsi="黑体" w:eastAsia="黑体"/>
                <w:b/>
                <w:sz w:val="24"/>
              </w:rPr>
            </w:pPr>
            <w:r>
              <w:rPr>
                <w:rStyle w:val="8"/>
                <w:rFonts w:ascii="黑体" w:hAnsi="黑体" w:eastAsia="黑体"/>
                <w:b/>
                <w:sz w:val="24"/>
              </w:rPr>
              <w:t>备     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7月4、5、6、7日（4天）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电子信息工程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46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26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18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电子商务学院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计算机与大数据科学学院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70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56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30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7月8、9、11、12日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旅游与地理学院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33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37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17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医学院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45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7月13、14、15、16日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建筑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工程与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规划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57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30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教育学院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29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7月18、19、20、21日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经济学院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31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20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财务处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360" w:firstLineChars="15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24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化学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化工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23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20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</w:tbl>
    <w:tbl>
      <w:tblPr>
        <w:tblStyle w:val="5"/>
        <w:tblpPr w:leftFromText="180" w:rightFromText="180" w:vertAnchor="text" w:horzAnchor="page" w:tblpX="1677" w:tblpY="296"/>
        <w:tblOverlap w:val="never"/>
        <w:tblW w:w="92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871"/>
        <w:gridCol w:w="850"/>
        <w:gridCol w:w="567"/>
        <w:gridCol w:w="936"/>
        <w:gridCol w:w="3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7月22、23、25、26、27、28日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医学部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管理学院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167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89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27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临床医学院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18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9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护理学院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28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7月29、30；8月1、2、4、5日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体育学院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97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33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药学与生命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科学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31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文学院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94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53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1、每天安排人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8月6、8、9日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艺术学院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79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1、每天安排人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党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政办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国际交流学院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1、每天安排2人左右参加体检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</w:tbl>
    <w:p>
      <w:pPr>
        <w:tabs>
          <w:tab w:val="left" w:pos="3249"/>
        </w:tabs>
        <w:rPr>
          <w:rStyle w:val="8"/>
          <w:rFonts w:asciiTheme="minorEastAsia" w:hAnsiTheme="minorEastAsia" w:eastAsiaTheme="minorEastAsia"/>
          <w:b/>
          <w:sz w:val="24"/>
        </w:rPr>
      </w:pPr>
    </w:p>
    <w:tbl>
      <w:tblPr>
        <w:tblStyle w:val="5"/>
        <w:tblW w:w="9225" w:type="dxa"/>
        <w:tblInd w:w="-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701"/>
        <w:gridCol w:w="1001"/>
        <w:gridCol w:w="574"/>
        <w:gridCol w:w="938"/>
        <w:gridCol w:w="3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8月10、11、12、13、15日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图书馆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95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73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19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外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国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语学院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178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129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8月16、17、18、19日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理学院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107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39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法学院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17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11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材料科学与工程学院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20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2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8月20、22、23、24日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机械与智能制造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21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18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马克思主义学院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35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21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资源环境学院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6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</w:tbl>
    <w:p>
      <w:pPr>
        <w:tabs>
          <w:tab w:val="left" w:pos="3249"/>
        </w:tabs>
        <w:rPr>
          <w:rStyle w:val="8"/>
          <w:rFonts w:asciiTheme="minorEastAsia" w:hAnsiTheme="minorEastAsia" w:eastAsiaTheme="minorEastAsia"/>
          <w:b/>
          <w:sz w:val="24"/>
        </w:rPr>
      </w:pPr>
    </w:p>
    <w:tbl>
      <w:tblPr>
        <w:tblStyle w:val="5"/>
        <w:tblW w:w="9241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810"/>
        <w:gridCol w:w="980"/>
        <w:gridCol w:w="574"/>
        <w:gridCol w:w="938"/>
        <w:gridCol w:w="3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8月25、26日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纪委、宣传部、工会、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审计处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  <w:lang w:eastAsia="zh-CN"/>
              </w:rPr>
              <w:t>、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  <w:lang w:val="en-US" w:eastAsia="zh-CN"/>
              </w:rPr>
              <w:t>离退休人员工作处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13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国际交流处、招就处、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科研处、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发展规划与学科建设处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、学报、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毕业生交流办公室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13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1、每天安排2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0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 xml:space="preserve">人左右参加体检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基建处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、产学研办公室、教师教学发展中心、教学质量监控与评估中心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10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8月27、29、30日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人事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处、组织部、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  <w:lang w:val="en-US" w:eastAsia="zh-CN"/>
              </w:rPr>
              <w:t>资产处</w:t>
            </w:r>
            <w:bookmarkStart w:id="0" w:name="_GoBack"/>
            <w:bookmarkEnd w:id="0"/>
            <w:r>
              <w:rPr>
                <w:rStyle w:val="8"/>
                <w:rFonts w:asciiTheme="minorEastAsia" w:hAnsiTheme="minorEastAsia" w:eastAsiaTheme="minorEastAsia"/>
                <w:sz w:val="24"/>
              </w:rPr>
              <w:t>、档案馆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17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实验中心、团委、学生工作处、统战部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22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17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继续教育学院、附属医院、口腔医院、第二附属医院、第二附属医院建设指挥部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 xml:space="preserve">人左右参加体检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学生宿管中心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8月31；9月1日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校医院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27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15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庐山文化中心、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长江研究院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、油茶研究中心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柬埔寨研究中心、跨学科社会科学研究中心、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高等教育研究所、江西省材料表面再制造、星火有机硅产业研究中心、教育资源整合建设指挥部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23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信息中心、浔东管委会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40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20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</w:tbl>
    <w:p>
      <w:pPr>
        <w:tabs>
          <w:tab w:val="left" w:pos="3735"/>
          <w:tab w:val="left" w:pos="5175"/>
          <w:tab w:val="left" w:pos="5985"/>
        </w:tabs>
        <w:rPr>
          <w:rStyle w:val="8"/>
          <w:rFonts w:asciiTheme="minorEastAsia" w:hAnsiTheme="minorEastAsia" w:eastAsiaTheme="minorEastAsia"/>
          <w:sz w:val="24"/>
        </w:rPr>
      </w:pPr>
    </w:p>
    <w:tbl>
      <w:tblPr>
        <w:tblStyle w:val="5"/>
        <w:tblW w:w="9225" w:type="dxa"/>
        <w:tblInd w:w="-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984"/>
        <w:gridCol w:w="891"/>
        <w:gridCol w:w="559"/>
        <w:gridCol w:w="939"/>
        <w:gridCol w:w="3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9月2、3、5日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天）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后勤管理处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72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59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13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24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保卫处、综治办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33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11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教务处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24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1、每天安排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8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人左右参加体检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2、男、女均按各自总数1/</w:t>
            </w: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Style w:val="8"/>
                <w:rFonts w:asciiTheme="minorEastAsia" w:hAnsiTheme="minorEastAsia" w:eastAsiaTheme="minorEastAsia"/>
                <w:sz w:val="24"/>
              </w:rPr>
              <w:t>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其他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30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hint="eastAsia" w:asciiTheme="minorEastAsia" w:hAnsiTheme="minorEastAsia" w:eastAsiaTheme="minorEastAsia"/>
                <w:sz w:val="24"/>
              </w:rPr>
              <w:t>11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1、安排其他情况的教职工体检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2、安排时间但未能及时参加体检的教职工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  <w:r>
              <w:rPr>
                <w:rStyle w:val="8"/>
                <w:rFonts w:asciiTheme="minorEastAsia" w:hAnsiTheme="minorEastAsia" w:eastAsiaTheme="minorEastAsia"/>
                <w:sz w:val="24"/>
              </w:rPr>
              <w:t>人数总计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2630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1413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rFonts w:hint="eastAsia"/>
              </w:rPr>
              <w:t>1217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Style w:val="8"/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tabs>
          <w:tab w:val="left" w:pos="3735"/>
          <w:tab w:val="left" w:pos="5175"/>
          <w:tab w:val="left" w:pos="5985"/>
        </w:tabs>
        <w:rPr>
          <w:rStyle w:val="8"/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D02F28"/>
    <w:multiLevelType w:val="singleLevel"/>
    <w:tmpl w:val="8ED02F2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2282A36"/>
    <w:multiLevelType w:val="multilevel"/>
    <w:tmpl w:val="42282A36"/>
    <w:lvl w:ilvl="0" w:tentative="0">
      <w:start w:val="1"/>
      <w:numFmt w:val="decimal"/>
      <w:lvlText w:val="%1、"/>
      <w:lvlJc w:val="left"/>
      <w:pPr>
        <w:ind w:left="360" w:hanging="360"/>
        <w:textAlignment w:val="baseline"/>
      </w:pPr>
      <w:rPr>
        <w:rFonts w:ascii="Times New Roman" w:hAnsi="Times New Roman" w:eastAsia="Times New Roman"/>
      </w:rPr>
    </w:lvl>
    <w:lvl w:ilvl="1" w:tentative="0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zY5NmRmZGI0NzcwNDg1ODNkMjc0Y2I0NjRhMzliODcifQ=="/>
  </w:docVars>
  <w:rsids>
    <w:rsidRoot w:val="003C0E94"/>
    <w:rsid w:val="00024AC3"/>
    <w:rsid w:val="00036356"/>
    <w:rsid w:val="00036A95"/>
    <w:rsid w:val="00044B6F"/>
    <w:rsid w:val="00070D81"/>
    <w:rsid w:val="000A35B0"/>
    <w:rsid w:val="000C492C"/>
    <w:rsid w:val="000D2E8C"/>
    <w:rsid w:val="00101F2E"/>
    <w:rsid w:val="001769C6"/>
    <w:rsid w:val="00217A83"/>
    <w:rsid w:val="002215F2"/>
    <w:rsid w:val="002343BD"/>
    <w:rsid w:val="00253BAF"/>
    <w:rsid w:val="00256E1F"/>
    <w:rsid w:val="00257A44"/>
    <w:rsid w:val="002644E7"/>
    <w:rsid w:val="00270A0D"/>
    <w:rsid w:val="002A313E"/>
    <w:rsid w:val="002B3341"/>
    <w:rsid w:val="002B3932"/>
    <w:rsid w:val="002C48CD"/>
    <w:rsid w:val="00314852"/>
    <w:rsid w:val="00321457"/>
    <w:rsid w:val="0032540E"/>
    <w:rsid w:val="003602B9"/>
    <w:rsid w:val="00391944"/>
    <w:rsid w:val="00394705"/>
    <w:rsid w:val="003B3CB1"/>
    <w:rsid w:val="003C0E94"/>
    <w:rsid w:val="003C62F5"/>
    <w:rsid w:val="0042260D"/>
    <w:rsid w:val="00455DA8"/>
    <w:rsid w:val="00470F44"/>
    <w:rsid w:val="004721F7"/>
    <w:rsid w:val="00473241"/>
    <w:rsid w:val="004B03FA"/>
    <w:rsid w:val="0050212B"/>
    <w:rsid w:val="00510D1A"/>
    <w:rsid w:val="00535E63"/>
    <w:rsid w:val="00546840"/>
    <w:rsid w:val="005763A7"/>
    <w:rsid w:val="005C0614"/>
    <w:rsid w:val="005E3F95"/>
    <w:rsid w:val="00611172"/>
    <w:rsid w:val="00641F41"/>
    <w:rsid w:val="00642281"/>
    <w:rsid w:val="006549E6"/>
    <w:rsid w:val="00694182"/>
    <w:rsid w:val="006B1A72"/>
    <w:rsid w:val="006C2D23"/>
    <w:rsid w:val="006D3B4E"/>
    <w:rsid w:val="00710E2C"/>
    <w:rsid w:val="00716B25"/>
    <w:rsid w:val="00742FF4"/>
    <w:rsid w:val="00754A24"/>
    <w:rsid w:val="007829FC"/>
    <w:rsid w:val="007900D1"/>
    <w:rsid w:val="007E230E"/>
    <w:rsid w:val="007E7A3E"/>
    <w:rsid w:val="007F5F8C"/>
    <w:rsid w:val="0080653E"/>
    <w:rsid w:val="00822F86"/>
    <w:rsid w:val="008810C0"/>
    <w:rsid w:val="008845AC"/>
    <w:rsid w:val="008A41FC"/>
    <w:rsid w:val="008D018E"/>
    <w:rsid w:val="009079C9"/>
    <w:rsid w:val="009314CA"/>
    <w:rsid w:val="00933CB9"/>
    <w:rsid w:val="00934FB3"/>
    <w:rsid w:val="00951A66"/>
    <w:rsid w:val="00975450"/>
    <w:rsid w:val="00985F42"/>
    <w:rsid w:val="009A7D41"/>
    <w:rsid w:val="009C0E3D"/>
    <w:rsid w:val="009C4903"/>
    <w:rsid w:val="009F3EFC"/>
    <w:rsid w:val="009F5341"/>
    <w:rsid w:val="00A10609"/>
    <w:rsid w:val="00A323CE"/>
    <w:rsid w:val="00A33886"/>
    <w:rsid w:val="00A53D4A"/>
    <w:rsid w:val="00A64629"/>
    <w:rsid w:val="00A80937"/>
    <w:rsid w:val="00A95903"/>
    <w:rsid w:val="00AC2A8D"/>
    <w:rsid w:val="00AC4B07"/>
    <w:rsid w:val="00AD2630"/>
    <w:rsid w:val="00AD6883"/>
    <w:rsid w:val="00B21877"/>
    <w:rsid w:val="00B27266"/>
    <w:rsid w:val="00B3224E"/>
    <w:rsid w:val="00B77D67"/>
    <w:rsid w:val="00B828D7"/>
    <w:rsid w:val="00BC1F80"/>
    <w:rsid w:val="00BC6981"/>
    <w:rsid w:val="00BF42FA"/>
    <w:rsid w:val="00C018A7"/>
    <w:rsid w:val="00C070A0"/>
    <w:rsid w:val="00C31F21"/>
    <w:rsid w:val="00CA1A45"/>
    <w:rsid w:val="00CA1F2C"/>
    <w:rsid w:val="00CB2078"/>
    <w:rsid w:val="00CB65A6"/>
    <w:rsid w:val="00CC1985"/>
    <w:rsid w:val="00CE3ED3"/>
    <w:rsid w:val="00CF4BA0"/>
    <w:rsid w:val="00D00399"/>
    <w:rsid w:val="00D4274C"/>
    <w:rsid w:val="00D7077C"/>
    <w:rsid w:val="00DA57CB"/>
    <w:rsid w:val="00DA72DA"/>
    <w:rsid w:val="00DE773E"/>
    <w:rsid w:val="00DF0559"/>
    <w:rsid w:val="00E02549"/>
    <w:rsid w:val="00E05E4B"/>
    <w:rsid w:val="00E23C4D"/>
    <w:rsid w:val="00E319C0"/>
    <w:rsid w:val="00EE3DB7"/>
    <w:rsid w:val="00F0700F"/>
    <w:rsid w:val="00F26150"/>
    <w:rsid w:val="00F36617"/>
    <w:rsid w:val="00F749F0"/>
    <w:rsid w:val="00FC33E2"/>
    <w:rsid w:val="09BC629E"/>
    <w:rsid w:val="2987652A"/>
    <w:rsid w:val="43302153"/>
    <w:rsid w:val="4EF1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link w:val="11"/>
    <w:qFormat/>
    <w:uiPriority w:val="0"/>
    <w:rPr>
      <w:kern w:val="2"/>
      <w:sz w:val="18"/>
      <w:szCs w:val="18"/>
    </w:rPr>
  </w:style>
  <w:style w:type="paragraph" w:customStyle="1" w:styleId="11">
    <w:name w:val="页眉1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UserStyle_1"/>
    <w:link w:val="13"/>
    <w:qFormat/>
    <w:uiPriority w:val="0"/>
    <w:rPr>
      <w:kern w:val="2"/>
      <w:sz w:val="18"/>
      <w:szCs w:val="18"/>
    </w:rPr>
  </w:style>
  <w:style w:type="paragraph" w:customStyle="1" w:styleId="13">
    <w:name w:val="页脚1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14">
    <w:name w:val="TableGrid"/>
    <w:basedOn w:val="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UserStyle_2"/>
    <w:basedOn w:val="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UserStyle_3"/>
    <w:basedOn w:val="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DC9872-C4DB-42E8-A403-3324168B2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4</Pages>
  <Words>1937</Words>
  <Characters>2215</Characters>
  <Lines>18</Lines>
  <Paragraphs>5</Paragraphs>
  <TotalTime>195</TotalTime>
  <ScaleCrop>false</ScaleCrop>
  <LinksUpToDate>false</LinksUpToDate>
  <CharactersWithSpaces>2233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2021-09-15T23:58:00Z</dcterms:created>
  <dc:creator>Administrator</dc:creator>
  <cp:lastModifiedBy>韩琨</cp:lastModifiedBy>
  <dcterms:modified xsi:type="dcterms:W3CDTF">2022-06-06T03:21:53Z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4EAA47B470FB4247BBFA74E37D2536D8</vt:lpwstr>
  </property>
</Properties>
</file>